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F155C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b/>
          <w:bCs/>
          <w:color w:val="262626"/>
          <w:sz w:val="21"/>
          <w:szCs w:val="21"/>
        </w:rPr>
        <w:t xml:space="preserve">Prepare </w:t>
      </w:r>
      <w:r w:rsidRPr="00E504AE">
        <w:rPr>
          <w:rFonts w:ascii="Arial" w:eastAsia="Times New Roman" w:hAnsi="Arial" w:cs="Arial"/>
          <w:color w:val="262626"/>
          <w:sz w:val="21"/>
          <w:szCs w:val="21"/>
        </w:rPr>
        <w:t xml:space="preserve">a 12- to 16-slide presentation for the 2 economies assigned to your team. Except for Team A, each pair of economies has 1 </w:t>
      </w:r>
      <w:proofErr w:type="gramStart"/>
      <w:r w:rsidRPr="00E504AE">
        <w:rPr>
          <w:rFonts w:ascii="Arial" w:eastAsia="Times New Roman" w:hAnsi="Arial" w:cs="Arial"/>
          <w:color w:val="262626"/>
          <w:sz w:val="21"/>
          <w:szCs w:val="21"/>
        </w:rPr>
        <w:t>very successful</w:t>
      </w:r>
      <w:proofErr w:type="gramEnd"/>
      <w:r w:rsidRPr="00E504AE">
        <w:rPr>
          <w:rFonts w:ascii="Arial" w:eastAsia="Times New Roman" w:hAnsi="Arial" w:cs="Arial"/>
          <w:color w:val="262626"/>
          <w:sz w:val="21"/>
          <w:szCs w:val="21"/>
        </w:rPr>
        <w:t xml:space="preserve"> country and 1 not so successful country.  </w:t>
      </w:r>
    </w:p>
    <w:p w14:paraId="343B50EF" w14:textId="1A940823" w:rsidR="002460EF" w:rsidRPr="00B17942" w:rsidRDefault="00E504AE" w:rsidP="00A46B3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b/>
          <w:bCs/>
          <w:color w:val="FF0000"/>
          <w:sz w:val="28"/>
          <w:szCs w:val="28"/>
          <w:u w:val="single"/>
        </w:rPr>
      </w:pPr>
      <w:r w:rsidRPr="00E504AE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</w:rPr>
        <w:t>A: NAFTA vs European Union Team (</w:t>
      </w:r>
      <w:proofErr w:type="gramStart"/>
      <w:r w:rsidRPr="00E504AE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</w:rPr>
        <w:t>world’s</w:t>
      </w:r>
      <w:proofErr w:type="gramEnd"/>
      <w:r w:rsidRPr="00E504AE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</w:rPr>
        <w:t xml:space="preserve"> 2 largest economic entities)</w:t>
      </w:r>
    </w:p>
    <w:p w14:paraId="0A8A6FC2" w14:textId="4D001BF1" w:rsid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183CCCD6" w14:textId="6F8AF0E0" w:rsid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517A657C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b/>
          <w:bCs/>
          <w:color w:val="262626"/>
          <w:sz w:val="21"/>
          <w:szCs w:val="21"/>
        </w:rPr>
        <w:t>Research</w:t>
      </w:r>
      <w:r w:rsidRPr="00E504AE">
        <w:rPr>
          <w:rFonts w:ascii="Arial" w:eastAsia="Times New Roman" w:hAnsi="Arial" w:cs="Arial"/>
          <w:color w:val="262626"/>
          <w:sz w:val="21"/>
          <w:szCs w:val="21"/>
        </w:rPr>
        <w:t xml:space="preserve"> each economy assigned to your Team. Compare similarities and differences between your assigned countries/economies and how their economic, political, and cultural development since 1992 has influenced their economic growth and trade competitiveness.</w:t>
      </w:r>
    </w:p>
    <w:p w14:paraId="5F941B17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4FE0216A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b/>
          <w:bCs/>
          <w:color w:val="262626"/>
          <w:sz w:val="21"/>
          <w:szCs w:val="21"/>
        </w:rPr>
        <w:t>Use</w:t>
      </w:r>
      <w:r w:rsidRPr="00E504AE">
        <w:rPr>
          <w:rFonts w:ascii="Arial" w:eastAsia="Times New Roman" w:hAnsi="Arial" w:cs="Arial"/>
          <w:color w:val="262626"/>
          <w:sz w:val="21"/>
          <w:szCs w:val="21"/>
        </w:rPr>
        <w:t xml:space="preserve"> tables and/or graphs to support your analysis of the following economic statistics/indicators of your 2 assigned economies through the most recent year available since 2009 (the trough of the last economic cycle). Whenever possible, plot the metric for both economies on the same chart.</w:t>
      </w:r>
    </w:p>
    <w:p w14:paraId="646EB41A" w14:textId="77777777" w:rsidR="00E504AE" w:rsidRPr="00E504AE" w:rsidRDefault="00E504AE" w:rsidP="00E504A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color w:val="262626"/>
          <w:sz w:val="21"/>
          <w:szCs w:val="21"/>
        </w:rPr>
        <w:t>GDP per capita growth over time</w:t>
      </w:r>
    </w:p>
    <w:p w14:paraId="0600260F" w14:textId="77777777" w:rsidR="00E504AE" w:rsidRPr="00E504AE" w:rsidRDefault="00E504AE" w:rsidP="00E504A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color w:val="262626"/>
          <w:sz w:val="21"/>
          <w:szCs w:val="21"/>
        </w:rPr>
        <w:t>Inflation rate over time</w:t>
      </w:r>
    </w:p>
    <w:p w14:paraId="4EC0D468" w14:textId="77777777" w:rsidR="00E504AE" w:rsidRPr="00E504AE" w:rsidRDefault="00E504AE" w:rsidP="00E504A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color w:val="262626"/>
          <w:sz w:val="21"/>
          <w:szCs w:val="21"/>
        </w:rPr>
        <w:t>Unemployment rate over time</w:t>
      </w:r>
    </w:p>
    <w:p w14:paraId="56A17425" w14:textId="77777777" w:rsidR="00E504AE" w:rsidRPr="00E504AE" w:rsidRDefault="00E504AE" w:rsidP="00E504A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color w:val="262626"/>
          <w:sz w:val="21"/>
          <w:szCs w:val="21"/>
        </w:rPr>
        <w:t>Exports as a % of GDP over time</w:t>
      </w:r>
    </w:p>
    <w:p w14:paraId="0AF18B88" w14:textId="77777777" w:rsidR="00E504AE" w:rsidRPr="00E504AE" w:rsidRDefault="00E504AE" w:rsidP="00E504A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color w:val="262626"/>
          <w:sz w:val="21"/>
          <w:szCs w:val="21"/>
        </w:rPr>
        <w:t>National government debt as a % of GDP</w:t>
      </w:r>
    </w:p>
    <w:p w14:paraId="6F829CF2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b/>
          <w:bCs/>
          <w:color w:val="262626"/>
          <w:sz w:val="21"/>
          <w:szCs w:val="21"/>
        </w:rPr>
        <w:t> </w:t>
      </w:r>
    </w:p>
    <w:p w14:paraId="00CBE721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b/>
          <w:bCs/>
          <w:color w:val="262626"/>
          <w:sz w:val="21"/>
          <w:szCs w:val="21"/>
        </w:rPr>
        <w:t xml:space="preserve">Evaluate </w:t>
      </w:r>
      <w:r w:rsidRPr="00E504AE">
        <w:rPr>
          <w:rFonts w:ascii="Arial" w:eastAsia="Times New Roman" w:hAnsi="Arial" w:cs="Arial"/>
          <w:color w:val="262626"/>
          <w:sz w:val="21"/>
          <w:szCs w:val="21"/>
        </w:rPr>
        <w:t>the reasons why the economic growth of the 2 economies/countries varied. Discuss how international trade influenced the strength of each economy. Discuss the role of value chains and value-added production.</w:t>
      </w:r>
    </w:p>
    <w:p w14:paraId="296E902A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119D776D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b/>
          <w:bCs/>
          <w:color w:val="262626"/>
          <w:sz w:val="21"/>
          <w:szCs w:val="21"/>
        </w:rPr>
        <w:t>Analyze</w:t>
      </w:r>
      <w:r w:rsidRPr="00E504AE">
        <w:rPr>
          <w:rFonts w:ascii="Arial" w:eastAsia="Times New Roman" w:hAnsi="Arial" w:cs="Arial"/>
          <w:color w:val="262626"/>
          <w:sz w:val="21"/>
          <w:szCs w:val="21"/>
        </w:rPr>
        <w:t xml:space="preserve"> how the failure to use value-added trade measures distorts trade statistics. For example, Boeing and Airbus airliners, Apple iPad and iPhone production, and North American integrated auto and light truck manufacturing.</w:t>
      </w:r>
    </w:p>
    <w:p w14:paraId="60FB393F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20D00144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b/>
          <w:bCs/>
          <w:color w:val="262626"/>
          <w:sz w:val="21"/>
          <w:szCs w:val="21"/>
        </w:rPr>
        <w:t>Examine</w:t>
      </w:r>
      <w:r w:rsidRPr="00E504AE">
        <w:rPr>
          <w:rFonts w:ascii="Arial" w:eastAsia="Times New Roman" w:hAnsi="Arial" w:cs="Arial"/>
          <w:color w:val="262626"/>
          <w:sz w:val="21"/>
          <w:szCs w:val="21"/>
        </w:rPr>
        <w:t xml:space="preserve"> at least 2 industries that have provided each economy a comparative advantage in world trade.</w:t>
      </w:r>
    </w:p>
    <w:p w14:paraId="66CD418D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6B58B2BC" w14:textId="77777777" w:rsidR="00E504AE" w:rsidRPr="00E504AE" w:rsidRDefault="00E504AE" w:rsidP="00E504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E504AE">
        <w:rPr>
          <w:rFonts w:ascii="Arial" w:eastAsia="Times New Roman" w:hAnsi="Arial" w:cs="Arial"/>
          <w:b/>
          <w:bCs/>
          <w:color w:val="262626"/>
          <w:sz w:val="21"/>
          <w:szCs w:val="21"/>
        </w:rPr>
        <w:t>Cite</w:t>
      </w:r>
      <w:r w:rsidRPr="00E504AE">
        <w:rPr>
          <w:rFonts w:ascii="Arial" w:eastAsia="Times New Roman" w:hAnsi="Arial" w:cs="Arial"/>
          <w:color w:val="262626"/>
          <w:sz w:val="21"/>
          <w:szCs w:val="21"/>
        </w:rPr>
        <w:t> at least 2 academically credible sources.  </w:t>
      </w:r>
    </w:p>
    <w:p w14:paraId="4047B7FD" w14:textId="77777777" w:rsidR="00E504AE" w:rsidRDefault="00E504AE" w:rsidP="00E504AE">
      <w:pPr>
        <w:shd w:val="clear" w:color="auto" w:fill="FFFFFF"/>
        <w:spacing w:after="0" w:line="240" w:lineRule="auto"/>
      </w:pPr>
    </w:p>
    <w:sectPr w:rsidR="00E50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076605"/>
    <w:multiLevelType w:val="multilevel"/>
    <w:tmpl w:val="4D8E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E9092C"/>
    <w:multiLevelType w:val="multilevel"/>
    <w:tmpl w:val="181AD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4AE"/>
    <w:rsid w:val="00711509"/>
    <w:rsid w:val="008A4C00"/>
    <w:rsid w:val="00B17942"/>
    <w:rsid w:val="00E5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55063"/>
  <w15:chartTrackingRefBased/>
  <w15:docId w15:val="{C5398106-B167-42EF-A704-5EB6924F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04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06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2</cp:revision>
  <dcterms:created xsi:type="dcterms:W3CDTF">2020-08-09T06:50:00Z</dcterms:created>
  <dcterms:modified xsi:type="dcterms:W3CDTF">2020-08-09T06:53:00Z</dcterms:modified>
</cp:coreProperties>
</file>